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DA051" w14:textId="77777777" w:rsidR="00F917F0" w:rsidRDefault="00F917F0" w:rsidP="00B75BD9">
      <w:pPr>
        <w:spacing w:after="0"/>
        <w:rPr>
          <w:sz w:val="20"/>
          <w:szCs w:val="20"/>
        </w:rPr>
      </w:pPr>
    </w:p>
    <w:p w14:paraId="2401FEC1" w14:textId="51F01067" w:rsidR="00040C99" w:rsidRPr="00040C99" w:rsidRDefault="00040C99" w:rsidP="00040C99">
      <w:pPr>
        <w:spacing w:after="0"/>
        <w:rPr>
          <w:rFonts w:asciiTheme="minorHAnsi" w:hAnsiTheme="minorHAnsi" w:cstheme="minorHAnsi"/>
          <w:b/>
          <w:bCs/>
          <w:sz w:val="32"/>
          <w:szCs w:val="32"/>
        </w:rPr>
      </w:pPr>
      <w:r w:rsidRPr="00040C99">
        <w:rPr>
          <w:rFonts w:asciiTheme="minorHAnsi" w:hAnsiTheme="minorHAnsi" w:cstheme="minorHAnsi"/>
          <w:b/>
          <w:bCs/>
          <w:sz w:val="32"/>
          <w:szCs w:val="32"/>
        </w:rPr>
        <w:t>ANEXO</w:t>
      </w:r>
    </w:p>
    <w:p w14:paraId="01B217EA" w14:textId="77777777" w:rsidR="00040C99" w:rsidRPr="00040C99" w:rsidRDefault="00040C99" w:rsidP="00040C99">
      <w:pPr>
        <w:spacing w:after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7B9701E9" w14:textId="77777777" w:rsidR="00040C99" w:rsidRPr="00040C99" w:rsidRDefault="00040C99" w:rsidP="00040C99">
      <w:pPr>
        <w:spacing w:after="0"/>
        <w:rPr>
          <w:rFonts w:asciiTheme="minorHAnsi" w:hAnsiTheme="minorHAnsi" w:cstheme="minorHAnsi"/>
          <w:sz w:val="32"/>
          <w:szCs w:val="32"/>
        </w:rPr>
      </w:pPr>
      <w:r w:rsidRPr="00040C99">
        <w:rPr>
          <w:rFonts w:asciiTheme="minorHAnsi" w:hAnsiTheme="minorHAnsi" w:cstheme="minorHAnsi"/>
          <w:sz w:val="32"/>
          <w:szCs w:val="32"/>
        </w:rPr>
        <w:t xml:space="preserve">OBJETIVOS DE DESARROLLO SOSTENIBLE                       </w:t>
      </w:r>
    </w:p>
    <w:p w14:paraId="588C1F5D" w14:textId="284C0CFA" w:rsidR="003D14DF" w:rsidRDefault="003D14DF" w:rsidP="003D14DF">
      <w:pPr>
        <w:spacing w:after="0"/>
        <w:rPr>
          <w:sz w:val="22"/>
          <w:szCs w:val="20"/>
          <w:lang w:val="es-ES"/>
        </w:rPr>
      </w:pPr>
    </w:p>
    <w:p w14:paraId="641BE09A" w14:textId="77777777" w:rsidR="00040C99" w:rsidRDefault="00040C99" w:rsidP="00040C99">
      <w:pPr>
        <w:spacing w:after="0"/>
        <w:ind w:right="-149"/>
        <w:rPr>
          <w:rFonts w:asciiTheme="minorHAnsi" w:eastAsiaTheme="minorHAnsi" w:hAnsiTheme="minorHAnsi" w:cstheme="minorHAnsi"/>
          <w:lang w:val="es-ES"/>
        </w:rPr>
      </w:pPr>
    </w:p>
    <w:p w14:paraId="5C0F3304" w14:textId="347ABFC6" w:rsidR="00040C99" w:rsidRPr="00040C99" w:rsidRDefault="00040C99" w:rsidP="00040C99">
      <w:pPr>
        <w:spacing w:after="0"/>
        <w:ind w:right="-149"/>
        <w:rPr>
          <w:rFonts w:asciiTheme="minorHAnsi" w:eastAsiaTheme="minorHAnsi" w:hAnsiTheme="minorHAnsi" w:cstheme="minorHAnsi"/>
          <w:lang w:val="es-ES"/>
        </w:rPr>
      </w:pPr>
      <w:r w:rsidRPr="00040C99">
        <w:rPr>
          <w:rFonts w:asciiTheme="minorHAnsi" w:eastAsiaTheme="minorHAnsi" w:hAnsiTheme="minorHAnsi" w:cstheme="minorHAnsi"/>
          <w:lang w:val="es-ES"/>
        </w:rPr>
        <w:t>Grado de relación del trabajo con los Objetivos de Desarrollo Sostenible (ODS).</w:t>
      </w:r>
    </w:p>
    <w:p w14:paraId="4E24FEF0" w14:textId="77777777" w:rsidR="00040C99" w:rsidRPr="00040C99" w:rsidRDefault="00040C99" w:rsidP="00040C99">
      <w:pPr>
        <w:spacing w:after="0"/>
        <w:rPr>
          <w:rFonts w:asciiTheme="minorHAnsi" w:eastAsiaTheme="minorHAnsi" w:hAnsiTheme="minorHAnsi" w:cstheme="minorHAnsi"/>
          <w:lang w:val="es-ES"/>
        </w:rPr>
      </w:pPr>
    </w:p>
    <w:tbl>
      <w:tblPr>
        <w:tblStyle w:val="Tablaconcuadrcula1"/>
        <w:tblW w:w="864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03"/>
        <w:gridCol w:w="886"/>
        <w:gridCol w:w="886"/>
        <w:gridCol w:w="886"/>
        <w:gridCol w:w="886"/>
      </w:tblGrid>
      <w:tr w:rsidR="00040C99" w:rsidRPr="00040C99" w14:paraId="78164359" w14:textId="77777777" w:rsidTr="003A17AF">
        <w:tc>
          <w:tcPr>
            <w:tcW w:w="5103" w:type="dxa"/>
          </w:tcPr>
          <w:p w14:paraId="7C5518E5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>Objetivos de Desarrollo Sostenibles</w:t>
            </w:r>
          </w:p>
        </w:tc>
        <w:tc>
          <w:tcPr>
            <w:tcW w:w="886" w:type="dxa"/>
          </w:tcPr>
          <w:p w14:paraId="67A915FB" w14:textId="77777777" w:rsidR="00040C99" w:rsidRPr="00040C99" w:rsidRDefault="00040C99" w:rsidP="00040C99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18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18"/>
                <w:lang w:val="es-ES"/>
              </w:rPr>
              <w:t>Alto</w:t>
            </w:r>
          </w:p>
        </w:tc>
        <w:tc>
          <w:tcPr>
            <w:tcW w:w="886" w:type="dxa"/>
          </w:tcPr>
          <w:p w14:paraId="5CBD23B6" w14:textId="77777777" w:rsidR="00040C99" w:rsidRPr="00040C99" w:rsidRDefault="00040C99" w:rsidP="00040C99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18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18"/>
                <w:lang w:val="es-ES"/>
              </w:rPr>
              <w:t>Medio</w:t>
            </w:r>
          </w:p>
        </w:tc>
        <w:tc>
          <w:tcPr>
            <w:tcW w:w="886" w:type="dxa"/>
          </w:tcPr>
          <w:p w14:paraId="5F0FDBAD" w14:textId="77777777" w:rsidR="00040C99" w:rsidRPr="00040C99" w:rsidRDefault="00040C99" w:rsidP="00040C99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18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18"/>
                <w:lang w:val="es-ES"/>
              </w:rPr>
              <w:t>Bajo</w:t>
            </w:r>
          </w:p>
        </w:tc>
        <w:tc>
          <w:tcPr>
            <w:tcW w:w="886" w:type="dxa"/>
          </w:tcPr>
          <w:p w14:paraId="7E6B5E86" w14:textId="77777777" w:rsidR="00040C99" w:rsidRPr="00040C99" w:rsidRDefault="00040C99" w:rsidP="00040C99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18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18"/>
                <w:lang w:val="es-ES"/>
              </w:rPr>
              <w:t>No Procede</w:t>
            </w:r>
          </w:p>
        </w:tc>
      </w:tr>
      <w:tr w:rsidR="00040C99" w:rsidRPr="00040C99" w14:paraId="000A1125" w14:textId="77777777" w:rsidTr="003A17AF">
        <w:tc>
          <w:tcPr>
            <w:tcW w:w="5103" w:type="dxa"/>
          </w:tcPr>
          <w:p w14:paraId="0922932A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>Fin de la pobreza.</w:t>
            </w:r>
            <w:r w:rsidRPr="00040C99">
              <w:rPr>
                <w:rFonts w:asciiTheme="minorHAnsi" w:hAnsiTheme="minorHAnsi" w:cstheme="minorHAnsi"/>
                <w:sz w:val="22"/>
                <w:lang w:val="es-ES"/>
              </w:rPr>
              <w:t xml:space="preserve"> </w:t>
            </w:r>
          </w:p>
        </w:tc>
        <w:tc>
          <w:tcPr>
            <w:tcW w:w="886" w:type="dxa"/>
          </w:tcPr>
          <w:p w14:paraId="0E74600B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219538CD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74B0C9CA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3D3A48DD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47951162" w14:textId="77777777" w:rsidTr="003A17AF">
        <w:tc>
          <w:tcPr>
            <w:tcW w:w="5103" w:type="dxa"/>
          </w:tcPr>
          <w:p w14:paraId="1D40572A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>Hambre cero.</w:t>
            </w:r>
            <w:r w:rsidRPr="00040C99">
              <w:rPr>
                <w:rFonts w:asciiTheme="minorHAnsi" w:hAnsiTheme="minorHAnsi" w:cstheme="minorHAnsi"/>
                <w:sz w:val="22"/>
                <w:lang w:val="es-ES"/>
              </w:rPr>
              <w:t xml:space="preserve"> </w:t>
            </w:r>
          </w:p>
        </w:tc>
        <w:tc>
          <w:tcPr>
            <w:tcW w:w="886" w:type="dxa"/>
          </w:tcPr>
          <w:p w14:paraId="485CABDE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263A4150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23E84F7D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223E3572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28F94EF5" w14:textId="77777777" w:rsidTr="003A17AF">
        <w:tc>
          <w:tcPr>
            <w:tcW w:w="5103" w:type="dxa"/>
          </w:tcPr>
          <w:p w14:paraId="3CC8B491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>Salud y bienestar.</w:t>
            </w:r>
            <w:r w:rsidRPr="00040C99">
              <w:rPr>
                <w:rFonts w:asciiTheme="minorHAnsi" w:hAnsiTheme="minorHAnsi" w:cstheme="minorHAnsi"/>
                <w:sz w:val="22"/>
                <w:lang w:val="es-ES"/>
              </w:rPr>
              <w:t xml:space="preserve"> </w:t>
            </w:r>
          </w:p>
        </w:tc>
        <w:tc>
          <w:tcPr>
            <w:tcW w:w="886" w:type="dxa"/>
          </w:tcPr>
          <w:p w14:paraId="7AC401F4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4C8BE154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2D503EBD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7A83AFB9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39F596A8" w14:textId="77777777" w:rsidTr="003A17AF">
        <w:tc>
          <w:tcPr>
            <w:tcW w:w="5103" w:type="dxa"/>
          </w:tcPr>
          <w:p w14:paraId="7F56E57E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>Educación de calidad.</w:t>
            </w:r>
            <w:r w:rsidRPr="00040C99">
              <w:rPr>
                <w:rFonts w:asciiTheme="minorHAnsi" w:hAnsiTheme="minorHAnsi" w:cstheme="minorHAnsi"/>
                <w:sz w:val="22"/>
                <w:lang w:val="es-ES"/>
              </w:rPr>
              <w:t xml:space="preserve"> </w:t>
            </w:r>
          </w:p>
        </w:tc>
        <w:tc>
          <w:tcPr>
            <w:tcW w:w="886" w:type="dxa"/>
          </w:tcPr>
          <w:p w14:paraId="43AF0078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2BB1D270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5FE2DA2B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1CD88867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765A80DB" w14:textId="77777777" w:rsidTr="003A17AF">
        <w:tc>
          <w:tcPr>
            <w:tcW w:w="5103" w:type="dxa"/>
          </w:tcPr>
          <w:p w14:paraId="1DA19090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 xml:space="preserve">Igualdad de género. </w:t>
            </w:r>
          </w:p>
        </w:tc>
        <w:tc>
          <w:tcPr>
            <w:tcW w:w="886" w:type="dxa"/>
          </w:tcPr>
          <w:p w14:paraId="5A339C82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090809E9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1470EB97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4B0ABF52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07150973" w14:textId="77777777" w:rsidTr="003A17AF">
        <w:tc>
          <w:tcPr>
            <w:tcW w:w="5103" w:type="dxa"/>
          </w:tcPr>
          <w:p w14:paraId="090E4A1F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>Agua limpia y saneamiento.</w:t>
            </w:r>
            <w:r w:rsidRPr="00040C99">
              <w:rPr>
                <w:rFonts w:asciiTheme="minorHAnsi" w:hAnsiTheme="minorHAnsi" w:cstheme="minorHAnsi"/>
                <w:sz w:val="22"/>
                <w:lang w:val="es-ES"/>
              </w:rPr>
              <w:t xml:space="preserve"> </w:t>
            </w:r>
          </w:p>
        </w:tc>
        <w:tc>
          <w:tcPr>
            <w:tcW w:w="886" w:type="dxa"/>
          </w:tcPr>
          <w:p w14:paraId="043E44C8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63E16500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58ECA19E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09010477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2C03602E" w14:textId="77777777" w:rsidTr="003A17AF">
        <w:tc>
          <w:tcPr>
            <w:tcW w:w="5103" w:type="dxa"/>
          </w:tcPr>
          <w:p w14:paraId="4D182771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 xml:space="preserve">Energía asequible y no contaminante. </w:t>
            </w:r>
          </w:p>
        </w:tc>
        <w:tc>
          <w:tcPr>
            <w:tcW w:w="886" w:type="dxa"/>
          </w:tcPr>
          <w:p w14:paraId="32ADE967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54DFD59B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2A127633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214D42AB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1FC9127F" w14:textId="77777777" w:rsidTr="003A17AF">
        <w:tc>
          <w:tcPr>
            <w:tcW w:w="5103" w:type="dxa"/>
          </w:tcPr>
          <w:p w14:paraId="188D982F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>Trabajo decente y crecimiento económico.</w:t>
            </w:r>
            <w:r w:rsidRPr="00040C99">
              <w:rPr>
                <w:rFonts w:asciiTheme="minorHAnsi" w:hAnsiTheme="minorHAnsi" w:cstheme="minorHAnsi"/>
                <w:sz w:val="22"/>
                <w:lang w:val="es-ES"/>
              </w:rPr>
              <w:t xml:space="preserve"> </w:t>
            </w:r>
          </w:p>
        </w:tc>
        <w:tc>
          <w:tcPr>
            <w:tcW w:w="886" w:type="dxa"/>
          </w:tcPr>
          <w:p w14:paraId="0B1403E4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19E5F9E1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26AFDB1F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4375F872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504E211F" w14:textId="77777777" w:rsidTr="003A17AF">
        <w:tc>
          <w:tcPr>
            <w:tcW w:w="5103" w:type="dxa"/>
          </w:tcPr>
          <w:p w14:paraId="7FD746E2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 xml:space="preserve">Industria, innovación e infraestructuras. </w:t>
            </w:r>
          </w:p>
        </w:tc>
        <w:tc>
          <w:tcPr>
            <w:tcW w:w="886" w:type="dxa"/>
          </w:tcPr>
          <w:p w14:paraId="00C74783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780F265B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783F72FB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352B1194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65A7F339" w14:textId="77777777" w:rsidTr="003A17AF">
        <w:tc>
          <w:tcPr>
            <w:tcW w:w="5103" w:type="dxa"/>
          </w:tcPr>
          <w:p w14:paraId="6059919A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>Reducción de las desigualdades</w:t>
            </w:r>
            <w:r w:rsidRPr="00040C99">
              <w:rPr>
                <w:rFonts w:asciiTheme="minorHAnsi" w:hAnsiTheme="minorHAnsi" w:cstheme="minorHAnsi"/>
                <w:sz w:val="22"/>
                <w:lang w:val="es-ES"/>
              </w:rPr>
              <w:t xml:space="preserve">. </w:t>
            </w:r>
          </w:p>
        </w:tc>
        <w:tc>
          <w:tcPr>
            <w:tcW w:w="886" w:type="dxa"/>
          </w:tcPr>
          <w:p w14:paraId="6733BE00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470CE5E8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54DCE24D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38E288D4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3EA44B5E" w14:textId="77777777" w:rsidTr="003A17AF">
        <w:tc>
          <w:tcPr>
            <w:tcW w:w="5103" w:type="dxa"/>
          </w:tcPr>
          <w:p w14:paraId="772AB31C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>Ciudades y comunidades sostenibles</w:t>
            </w:r>
            <w:r w:rsidRPr="00040C99">
              <w:rPr>
                <w:rFonts w:asciiTheme="minorHAnsi" w:hAnsiTheme="minorHAnsi" w:cstheme="minorHAnsi"/>
                <w:sz w:val="22"/>
                <w:lang w:val="es-ES"/>
              </w:rPr>
              <w:t xml:space="preserve">. </w:t>
            </w:r>
          </w:p>
        </w:tc>
        <w:tc>
          <w:tcPr>
            <w:tcW w:w="886" w:type="dxa"/>
          </w:tcPr>
          <w:p w14:paraId="3C263E78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223760D4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418A79AF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786B1227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0F46641C" w14:textId="77777777" w:rsidTr="003A17AF">
        <w:tc>
          <w:tcPr>
            <w:tcW w:w="5103" w:type="dxa"/>
          </w:tcPr>
          <w:p w14:paraId="3FEC2FE3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 xml:space="preserve">Producción y consumo responsables. </w:t>
            </w:r>
          </w:p>
        </w:tc>
        <w:tc>
          <w:tcPr>
            <w:tcW w:w="886" w:type="dxa"/>
          </w:tcPr>
          <w:p w14:paraId="62F5F007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10063136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589A90F9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3CB88EAD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58E98102" w14:textId="77777777" w:rsidTr="003A17AF">
        <w:tc>
          <w:tcPr>
            <w:tcW w:w="5103" w:type="dxa"/>
          </w:tcPr>
          <w:p w14:paraId="1A7B30CF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 xml:space="preserve">Acción por el clima. </w:t>
            </w:r>
          </w:p>
        </w:tc>
        <w:tc>
          <w:tcPr>
            <w:tcW w:w="886" w:type="dxa"/>
          </w:tcPr>
          <w:p w14:paraId="030C363E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06898F1E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664413EB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5CBCFAAC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4C84C0C6" w14:textId="77777777" w:rsidTr="003A17AF">
        <w:tc>
          <w:tcPr>
            <w:tcW w:w="5103" w:type="dxa"/>
          </w:tcPr>
          <w:p w14:paraId="1107127B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 xml:space="preserve">Vida submarina. </w:t>
            </w:r>
          </w:p>
        </w:tc>
        <w:tc>
          <w:tcPr>
            <w:tcW w:w="886" w:type="dxa"/>
          </w:tcPr>
          <w:p w14:paraId="575CA99C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18E3B6F7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72EEEDC8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5324F982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71C080C0" w14:textId="77777777" w:rsidTr="003A17AF">
        <w:tc>
          <w:tcPr>
            <w:tcW w:w="5103" w:type="dxa"/>
          </w:tcPr>
          <w:p w14:paraId="1BE44FE3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>Vida de ecosistemas terrestres.</w:t>
            </w:r>
            <w:r w:rsidRPr="00040C99">
              <w:rPr>
                <w:rFonts w:asciiTheme="minorHAnsi" w:hAnsiTheme="minorHAnsi" w:cstheme="minorHAnsi"/>
                <w:sz w:val="22"/>
                <w:lang w:val="es-ES"/>
              </w:rPr>
              <w:t xml:space="preserve"> </w:t>
            </w:r>
          </w:p>
        </w:tc>
        <w:tc>
          <w:tcPr>
            <w:tcW w:w="886" w:type="dxa"/>
          </w:tcPr>
          <w:p w14:paraId="20D976C8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51AE9CCA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32C1CBD3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4FB51A58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4D5457E9" w14:textId="77777777" w:rsidTr="003A17AF">
        <w:tc>
          <w:tcPr>
            <w:tcW w:w="5103" w:type="dxa"/>
          </w:tcPr>
          <w:p w14:paraId="01183D57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>Paz, justicia e instituciones sólidas.</w:t>
            </w:r>
            <w:r w:rsidRPr="00040C99">
              <w:rPr>
                <w:rFonts w:asciiTheme="minorHAnsi" w:hAnsiTheme="minorHAnsi" w:cstheme="minorHAnsi"/>
                <w:sz w:val="22"/>
                <w:lang w:val="es-ES"/>
              </w:rPr>
              <w:t xml:space="preserve"> </w:t>
            </w:r>
          </w:p>
        </w:tc>
        <w:tc>
          <w:tcPr>
            <w:tcW w:w="886" w:type="dxa"/>
          </w:tcPr>
          <w:p w14:paraId="19F5E230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08F30C08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6F213D8C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6943139D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040C99" w:rsidRPr="00040C99" w14:paraId="4AB981F5" w14:textId="77777777" w:rsidTr="003A17AF">
        <w:tc>
          <w:tcPr>
            <w:tcW w:w="5103" w:type="dxa"/>
          </w:tcPr>
          <w:p w14:paraId="37BD525F" w14:textId="77777777" w:rsidR="00040C99" w:rsidRPr="00040C99" w:rsidRDefault="00040C99" w:rsidP="00040C99">
            <w:pPr>
              <w:numPr>
                <w:ilvl w:val="0"/>
                <w:numId w:val="3"/>
              </w:numPr>
              <w:spacing w:before="60" w:after="60"/>
              <w:ind w:left="879" w:hanging="879"/>
              <w:contextualSpacing/>
              <w:rPr>
                <w:rFonts w:asciiTheme="minorHAnsi" w:hAnsiTheme="minorHAnsi" w:cstheme="minorHAnsi"/>
                <w:sz w:val="22"/>
                <w:lang w:val="es-ES"/>
              </w:rPr>
            </w:pPr>
            <w:r w:rsidRPr="00040C99">
              <w:rPr>
                <w:rFonts w:asciiTheme="minorHAnsi" w:hAnsiTheme="minorHAnsi" w:cstheme="minorHAnsi"/>
                <w:b/>
                <w:sz w:val="22"/>
                <w:lang w:val="es-ES"/>
              </w:rPr>
              <w:t>Alianzas para lograr objetivos.</w:t>
            </w:r>
            <w:r w:rsidRPr="00040C99">
              <w:rPr>
                <w:rFonts w:asciiTheme="minorHAnsi" w:hAnsiTheme="minorHAnsi" w:cstheme="minorHAnsi"/>
                <w:sz w:val="22"/>
                <w:lang w:val="es-ES"/>
              </w:rPr>
              <w:t xml:space="preserve"> </w:t>
            </w:r>
          </w:p>
        </w:tc>
        <w:tc>
          <w:tcPr>
            <w:tcW w:w="886" w:type="dxa"/>
          </w:tcPr>
          <w:p w14:paraId="750DE059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3064AE5E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218225B1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886" w:type="dxa"/>
          </w:tcPr>
          <w:p w14:paraId="18ECAD1A" w14:textId="77777777" w:rsidR="00040C99" w:rsidRPr="00040C99" w:rsidRDefault="00040C99" w:rsidP="00040C99">
            <w:pPr>
              <w:spacing w:before="60" w:after="60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</w:tbl>
    <w:p w14:paraId="49BB60BB" w14:textId="77777777" w:rsidR="00040C99" w:rsidRPr="00040C99" w:rsidRDefault="00040C99" w:rsidP="00040C99">
      <w:pPr>
        <w:spacing w:after="0"/>
        <w:contextualSpacing/>
        <w:rPr>
          <w:rFonts w:asciiTheme="minorHAnsi" w:eastAsiaTheme="minorHAnsi" w:hAnsiTheme="minorHAnsi" w:cstheme="minorHAnsi"/>
          <w:lang w:val="es-ES"/>
        </w:rPr>
      </w:pPr>
    </w:p>
    <w:p w14:paraId="089AA9AB" w14:textId="1C844D56" w:rsidR="00040C99" w:rsidRDefault="00040C99" w:rsidP="003D14DF">
      <w:pPr>
        <w:spacing w:after="0"/>
        <w:rPr>
          <w:sz w:val="22"/>
          <w:szCs w:val="20"/>
          <w:lang w:val="es-ES"/>
        </w:rPr>
      </w:pPr>
    </w:p>
    <w:p w14:paraId="1A97AA78" w14:textId="47738959" w:rsidR="00040C99" w:rsidRDefault="00040C99" w:rsidP="003D14DF">
      <w:pPr>
        <w:spacing w:after="0"/>
        <w:rPr>
          <w:sz w:val="22"/>
          <w:szCs w:val="20"/>
          <w:lang w:val="es-ES"/>
        </w:rPr>
      </w:pPr>
    </w:p>
    <w:p w14:paraId="3668E74F" w14:textId="717EA294" w:rsidR="00040C99" w:rsidRDefault="00040C99" w:rsidP="003D14DF">
      <w:pPr>
        <w:spacing w:after="0"/>
        <w:rPr>
          <w:sz w:val="22"/>
          <w:szCs w:val="20"/>
          <w:lang w:val="es-ES"/>
        </w:rPr>
      </w:pPr>
    </w:p>
    <w:p w14:paraId="223002A6" w14:textId="26E26FF3" w:rsidR="00040C99" w:rsidRDefault="00040C99" w:rsidP="003D14DF">
      <w:pPr>
        <w:spacing w:after="0"/>
        <w:rPr>
          <w:sz w:val="22"/>
          <w:szCs w:val="20"/>
          <w:lang w:val="es-ES"/>
        </w:rPr>
      </w:pPr>
    </w:p>
    <w:p w14:paraId="57ED885B" w14:textId="4E94E50C" w:rsidR="00040C99" w:rsidRDefault="00040C99" w:rsidP="003D14DF">
      <w:pPr>
        <w:spacing w:after="0"/>
        <w:rPr>
          <w:sz w:val="22"/>
          <w:szCs w:val="20"/>
          <w:lang w:val="es-ES"/>
        </w:rPr>
      </w:pPr>
    </w:p>
    <w:p w14:paraId="4123DCF8" w14:textId="17E0E73E" w:rsidR="00040C99" w:rsidRDefault="00040C99" w:rsidP="003D14DF">
      <w:pPr>
        <w:spacing w:after="0"/>
        <w:rPr>
          <w:sz w:val="22"/>
          <w:szCs w:val="20"/>
          <w:lang w:val="es-ES"/>
        </w:rPr>
      </w:pPr>
    </w:p>
    <w:p w14:paraId="2A140480" w14:textId="5CFD6735" w:rsidR="00040C99" w:rsidRDefault="00040C99" w:rsidP="003D14DF">
      <w:pPr>
        <w:spacing w:after="0"/>
        <w:rPr>
          <w:sz w:val="22"/>
          <w:szCs w:val="20"/>
          <w:lang w:val="es-ES"/>
        </w:rPr>
      </w:pPr>
    </w:p>
    <w:p w14:paraId="006D4BC0" w14:textId="28C0A95D" w:rsidR="00040C99" w:rsidRDefault="00040C99" w:rsidP="00D03E3A">
      <w:pPr>
        <w:spacing w:after="0"/>
        <w:jc w:val="both"/>
        <w:rPr>
          <w:rFonts w:asciiTheme="minorHAnsi" w:hAnsiTheme="minorHAnsi" w:cstheme="minorHAnsi"/>
          <w:szCs w:val="21"/>
          <w:lang w:val="es-ES"/>
        </w:rPr>
      </w:pPr>
      <w:r w:rsidRPr="00D03E3A">
        <w:rPr>
          <w:rFonts w:asciiTheme="minorHAnsi" w:hAnsiTheme="minorHAnsi" w:cstheme="minorHAnsi"/>
          <w:szCs w:val="21"/>
          <w:lang w:val="es-ES"/>
        </w:rPr>
        <w:lastRenderedPageBreak/>
        <w:t>Reflexión sobre la relación del TFG/TFM con los OD</w:t>
      </w:r>
      <w:r w:rsidR="00D03E3A" w:rsidRPr="00D03E3A">
        <w:rPr>
          <w:rFonts w:asciiTheme="minorHAnsi" w:hAnsiTheme="minorHAnsi" w:cstheme="minorHAnsi"/>
          <w:szCs w:val="21"/>
          <w:lang w:val="es-ES"/>
        </w:rPr>
        <w:t>S y con el/los ODS más relacionados.</w:t>
      </w:r>
    </w:p>
    <w:p w14:paraId="022E2D94" w14:textId="4097439C" w:rsidR="00D03E3A" w:rsidRDefault="00D03E3A" w:rsidP="00D03E3A">
      <w:pPr>
        <w:spacing w:after="0"/>
        <w:jc w:val="both"/>
        <w:rPr>
          <w:rFonts w:asciiTheme="minorHAnsi" w:hAnsiTheme="minorHAnsi" w:cstheme="minorHAnsi"/>
          <w:szCs w:val="21"/>
          <w:lang w:val="es-ES"/>
        </w:rPr>
      </w:pPr>
    </w:p>
    <w:p w14:paraId="06097E09" w14:textId="34D39E13" w:rsidR="00D03E3A" w:rsidRPr="00D03E3A" w:rsidRDefault="00D03E3A" w:rsidP="00D03E3A">
      <w:pPr>
        <w:spacing w:after="0"/>
        <w:jc w:val="both"/>
        <w:rPr>
          <w:rFonts w:asciiTheme="minorHAnsi" w:hAnsiTheme="minorHAnsi" w:cstheme="minorHAnsi"/>
          <w:szCs w:val="21"/>
        </w:rPr>
      </w:pPr>
      <w:r w:rsidRPr="00D03E3A">
        <w:rPr>
          <w:rFonts w:asciiTheme="minorHAnsi" w:hAnsiTheme="minorHAnsi" w:cstheme="minorHAnsi"/>
          <w:szCs w:val="21"/>
          <w:highlight w:val="yellow"/>
        </w:rPr>
        <w:t xml:space="preserve">[Empieza a escribir aquí tu reflexión. Aproximadamente entre 500 y 1500 palabras. </w:t>
      </w:r>
      <w:r w:rsidR="00B10DCF" w:rsidRPr="00B10DCF">
        <w:rPr>
          <w:rFonts w:asciiTheme="minorHAnsi" w:hAnsiTheme="minorHAnsi" w:cstheme="minorHAnsi"/>
          <w:szCs w:val="21"/>
          <w:highlight w:val="yellow"/>
        </w:rPr>
        <w:t xml:space="preserve">Se espera que puedas relacionar </w:t>
      </w:r>
      <w:r w:rsidR="00F73B14">
        <w:rPr>
          <w:rFonts w:asciiTheme="minorHAnsi" w:hAnsiTheme="minorHAnsi" w:cstheme="minorHAnsi"/>
          <w:szCs w:val="21"/>
          <w:highlight w:val="yellow"/>
        </w:rPr>
        <w:t>t</w:t>
      </w:r>
      <w:r w:rsidR="00B10DCF" w:rsidRPr="00B10DCF">
        <w:rPr>
          <w:rFonts w:asciiTheme="minorHAnsi" w:hAnsiTheme="minorHAnsi" w:cstheme="minorHAnsi"/>
          <w:szCs w:val="21"/>
          <w:highlight w:val="yellow"/>
        </w:rPr>
        <w:t xml:space="preserve">u TFG con alguno (o varios) ODS. En el caso de no poder relacionarse, deberás explicar porqué no es posible hacerlo y/o identificar aquellos ODS que en menor grado podrían tener alguna relación con el trabajo. </w:t>
      </w:r>
      <w:r w:rsidRPr="00B10DCF">
        <w:rPr>
          <w:rFonts w:asciiTheme="minorHAnsi" w:hAnsiTheme="minorHAnsi" w:cstheme="minorHAnsi"/>
          <w:szCs w:val="21"/>
          <w:highlight w:val="yellow"/>
        </w:rPr>
        <w:t>Recuerda Borrar toda esta frase]</w:t>
      </w:r>
    </w:p>
    <w:sectPr w:rsidR="00D03E3A" w:rsidRPr="00D03E3A" w:rsidSect="003D14DF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C53FF" w14:textId="77777777" w:rsidR="004E6A4D" w:rsidRDefault="004E6A4D">
      <w:r>
        <w:separator/>
      </w:r>
    </w:p>
  </w:endnote>
  <w:endnote w:type="continuationSeparator" w:id="0">
    <w:p w14:paraId="0C268D2E" w14:textId="77777777" w:rsidR="004E6A4D" w:rsidRDefault="004E6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3B573" w14:textId="77777777" w:rsidR="001E414E" w:rsidRPr="0087777C" w:rsidRDefault="001E414E" w:rsidP="003D14DF">
    <w:pPr>
      <w:spacing w:after="0"/>
      <w:rPr>
        <w:sz w:val="16"/>
      </w:rPr>
    </w:pPr>
  </w:p>
  <w:tbl>
    <w:tblPr>
      <w:tblW w:w="0" w:type="auto"/>
      <w:tblLook w:val="00A0" w:firstRow="1" w:lastRow="0" w:firstColumn="1" w:lastColumn="0" w:noHBand="0" w:noVBand="0"/>
    </w:tblPr>
    <w:tblGrid>
      <w:gridCol w:w="3232"/>
      <w:gridCol w:w="3044"/>
      <w:gridCol w:w="2222"/>
    </w:tblGrid>
    <w:tr w:rsidR="004E662C" w:rsidRPr="00364543" w14:paraId="426E16A8" w14:textId="77777777" w:rsidTr="004E662C">
      <w:tc>
        <w:tcPr>
          <w:tcW w:w="3241" w:type="dxa"/>
          <w:tcBorders>
            <w:right w:val="single" w:sz="4" w:space="0" w:color="auto"/>
          </w:tcBorders>
        </w:tcPr>
        <w:p w14:paraId="22F49FC5" w14:textId="77777777" w:rsidR="004E662C" w:rsidRPr="00364543" w:rsidRDefault="00040C99" w:rsidP="003D14DF">
          <w:pPr>
            <w:pStyle w:val="Piedepgina"/>
            <w:rPr>
              <w:rFonts w:ascii="Arial" w:hAnsi="Arial"/>
              <w:sz w:val="16"/>
            </w:rPr>
          </w:pPr>
          <w:r w:rsidRPr="00364543">
            <w:rPr>
              <w:noProof/>
              <w:lang w:eastAsia="es-ES_tradnl"/>
            </w:rPr>
            <w:drawing>
              <wp:inline distT="0" distB="0" distL="0" distR="0" wp14:anchorId="0F78499C" wp14:editId="14ACA25E">
                <wp:extent cx="1866900" cy="812800"/>
                <wp:effectExtent l="0" t="0" r="0" b="0"/>
                <wp:docPr id="2" name="Imagen 0" descr="STINF_Principal_V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0" descr="STINF_Principal_V.jp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9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1" w:type="dxa"/>
          <w:tcBorders>
            <w:left w:val="single" w:sz="4" w:space="0" w:color="auto"/>
          </w:tcBorders>
          <w:vAlign w:val="center"/>
        </w:tcPr>
        <w:p w14:paraId="1DA21BBD" w14:textId="77777777" w:rsidR="004E662C" w:rsidRPr="00364543" w:rsidRDefault="004E662C" w:rsidP="003D14DF">
          <w:pPr>
            <w:pStyle w:val="Piedepgina"/>
            <w:rPr>
              <w:rFonts w:ascii="Arial" w:hAnsi="Arial"/>
              <w:b/>
              <w:sz w:val="16"/>
            </w:rPr>
          </w:pPr>
          <w:r w:rsidRPr="00364543">
            <w:rPr>
              <w:rFonts w:ascii="Arial" w:hAnsi="Arial"/>
              <w:b/>
              <w:sz w:val="16"/>
            </w:rPr>
            <w:t xml:space="preserve">ETS </w:t>
          </w:r>
          <w:proofErr w:type="spellStart"/>
          <w:r w:rsidRPr="00364543">
            <w:rPr>
              <w:rFonts w:ascii="Arial" w:hAnsi="Arial"/>
              <w:b/>
              <w:sz w:val="16"/>
            </w:rPr>
            <w:t>Enginyeria</w:t>
          </w:r>
          <w:proofErr w:type="spellEnd"/>
          <w:r w:rsidRPr="00364543">
            <w:rPr>
              <w:rFonts w:ascii="Arial" w:hAnsi="Arial"/>
              <w:b/>
              <w:sz w:val="16"/>
            </w:rPr>
            <w:t xml:space="preserve"> </w:t>
          </w:r>
          <w:proofErr w:type="spellStart"/>
          <w:r w:rsidRPr="00364543">
            <w:rPr>
              <w:rFonts w:ascii="Arial" w:hAnsi="Arial"/>
              <w:b/>
              <w:sz w:val="16"/>
            </w:rPr>
            <w:t>Informàtica</w:t>
          </w:r>
          <w:proofErr w:type="spellEnd"/>
        </w:p>
        <w:p w14:paraId="6F0EECF6" w14:textId="77777777" w:rsidR="004E662C" w:rsidRPr="00364543" w:rsidRDefault="004E662C" w:rsidP="003D14DF">
          <w:pPr>
            <w:pStyle w:val="Piedepgina"/>
            <w:rPr>
              <w:rFonts w:ascii="Arial" w:hAnsi="Arial"/>
              <w:sz w:val="16"/>
            </w:rPr>
          </w:pPr>
          <w:proofErr w:type="spellStart"/>
          <w:r w:rsidRPr="00364543">
            <w:rPr>
              <w:rFonts w:ascii="Arial" w:hAnsi="Arial"/>
              <w:sz w:val="16"/>
            </w:rPr>
            <w:t>Camí</w:t>
          </w:r>
          <w:proofErr w:type="spellEnd"/>
          <w:r w:rsidRPr="00364543">
            <w:rPr>
              <w:rFonts w:ascii="Arial" w:hAnsi="Arial"/>
              <w:sz w:val="16"/>
            </w:rPr>
            <w:t xml:space="preserve"> de Vera, s/n. 46022. </w:t>
          </w:r>
          <w:proofErr w:type="spellStart"/>
          <w:r w:rsidRPr="00364543">
            <w:rPr>
              <w:rFonts w:ascii="Arial" w:hAnsi="Arial"/>
              <w:sz w:val="16"/>
            </w:rPr>
            <w:t>València</w:t>
          </w:r>
          <w:proofErr w:type="spellEnd"/>
        </w:p>
        <w:p w14:paraId="2AA58843" w14:textId="77777777" w:rsidR="004E662C" w:rsidRDefault="004E662C" w:rsidP="003D14DF">
          <w:pPr>
            <w:pStyle w:val="Piedepgina"/>
            <w:rPr>
              <w:rFonts w:ascii="Arial" w:hAnsi="Arial"/>
              <w:sz w:val="16"/>
            </w:rPr>
          </w:pPr>
          <w:r w:rsidRPr="00364543">
            <w:rPr>
              <w:rFonts w:ascii="Arial" w:hAnsi="Arial"/>
              <w:b/>
              <w:sz w:val="16"/>
            </w:rPr>
            <w:t>T</w:t>
          </w:r>
          <w:r w:rsidRPr="00364543">
            <w:rPr>
              <w:rFonts w:ascii="Arial" w:hAnsi="Arial"/>
              <w:sz w:val="16"/>
            </w:rPr>
            <w:t xml:space="preserve"> +34 963 877 210</w:t>
          </w:r>
        </w:p>
        <w:p w14:paraId="2B694596" w14:textId="77777777" w:rsidR="004E662C" w:rsidRPr="00364543" w:rsidRDefault="004E662C" w:rsidP="003D14DF">
          <w:pPr>
            <w:pStyle w:val="Piedepgina"/>
            <w:rPr>
              <w:rFonts w:ascii="Arial" w:hAnsi="Arial"/>
              <w:sz w:val="16"/>
            </w:rPr>
          </w:pPr>
          <w:r w:rsidRPr="00364543">
            <w:rPr>
              <w:rFonts w:ascii="Arial" w:hAnsi="Arial"/>
              <w:b/>
              <w:sz w:val="16"/>
            </w:rPr>
            <w:t>F</w:t>
          </w:r>
          <w:r w:rsidRPr="00364543">
            <w:rPr>
              <w:rFonts w:ascii="Arial" w:hAnsi="Arial"/>
              <w:sz w:val="16"/>
            </w:rPr>
            <w:t xml:space="preserve"> +34 963 877 219</w:t>
          </w:r>
        </w:p>
        <w:p w14:paraId="009F5DC5" w14:textId="77777777" w:rsidR="004E662C" w:rsidRPr="008F7CD9" w:rsidRDefault="004E662C" w:rsidP="003D14DF">
          <w:pPr>
            <w:pStyle w:val="Piedepgina"/>
            <w:rPr>
              <w:rFonts w:ascii="Arial" w:hAnsi="Arial"/>
              <w:sz w:val="16"/>
            </w:rPr>
          </w:pPr>
          <w:r w:rsidRPr="00364543">
            <w:rPr>
              <w:rFonts w:ascii="Arial" w:hAnsi="Arial"/>
              <w:sz w:val="16"/>
            </w:rPr>
            <w:t>etsinf</w:t>
          </w:r>
          <w:r>
            <w:rPr>
              <w:rFonts w:ascii="Arial" w:hAnsi="Arial"/>
              <w:sz w:val="16"/>
            </w:rPr>
            <w:t>@upvnet.upv.es - www.inf.upv.es</w:t>
          </w:r>
        </w:p>
      </w:tc>
      <w:tc>
        <w:tcPr>
          <w:tcW w:w="2282" w:type="dxa"/>
          <w:vAlign w:val="center"/>
        </w:tcPr>
        <w:p w14:paraId="7CDCEC9C" w14:textId="77777777" w:rsidR="004E662C" w:rsidRPr="00364543" w:rsidRDefault="00040C99" w:rsidP="004E662C">
          <w:pPr>
            <w:pStyle w:val="Piedepgina"/>
            <w:jc w:val="right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noProof/>
              <w:sz w:val="16"/>
            </w:rPr>
            <w:drawing>
              <wp:inline distT="0" distB="0" distL="0" distR="0" wp14:anchorId="3DDDA892" wp14:editId="7B98BA42">
                <wp:extent cx="939800" cy="762000"/>
                <wp:effectExtent l="0" t="0" r="0" b="0"/>
                <wp:docPr id="3" name="Ima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2" t="10623" r="12952" b="138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9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680553" w14:textId="77777777" w:rsidR="001E414E" w:rsidRDefault="001E41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F1B4B" w14:textId="77777777" w:rsidR="004E6A4D" w:rsidRDefault="004E6A4D">
      <w:r>
        <w:separator/>
      </w:r>
    </w:p>
  </w:footnote>
  <w:footnote w:type="continuationSeparator" w:id="0">
    <w:p w14:paraId="4EE202DF" w14:textId="77777777" w:rsidR="004E6A4D" w:rsidRDefault="004E6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A0" w:firstRow="1" w:lastRow="0" w:firstColumn="1" w:lastColumn="0" w:noHBand="0" w:noVBand="0"/>
    </w:tblPr>
    <w:tblGrid>
      <w:gridCol w:w="8498"/>
    </w:tblGrid>
    <w:tr w:rsidR="001E414E" w:rsidRPr="00364543" w14:paraId="73E093E5" w14:textId="77777777">
      <w:tc>
        <w:tcPr>
          <w:tcW w:w="8638" w:type="dxa"/>
        </w:tcPr>
        <w:p w14:paraId="60DF5C30" w14:textId="52062CC3" w:rsidR="001E414E" w:rsidRPr="00364543" w:rsidRDefault="00040C99" w:rsidP="003D14DF">
          <w:pPr>
            <w:pStyle w:val="Encabezado"/>
          </w:pPr>
          <w:r w:rsidRPr="00364543">
            <w:rPr>
              <w:noProof/>
              <w:lang w:eastAsia="es-ES_tradnl"/>
            </w:rPr>
            <w:drawing>
              <wp:inline distT="0" distB="0" distL="0" distR="0" wp14:anchorId="0B9A6D40" wp14:editId="3E5DEDD7">
                <wp:extent cx="1460500" cy="571500"/>
                <wp:effectExtent l="0" t="0" r="0" b="0"/>
                <wp:docPr id="1" name="Imagen 1" descr="UPV (escut+lletres val hor)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UPV (escut+lletres val hor).jp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                                                                  </w:t>
          </w:r>
          <w:r>
            <w:rPr>
              <w:rFonts w:ascii="Futura Medium" w:hAnsi="Futura Medium" w:cs="Futura Medium" w:hint="cs"/>
              <w:noProof/>
              <w:sz w:val="20"/>
              <w:szCs w:val="20"/>
            </w:rPr>
            <w:drawing>
              <wp:inline distT="0" distB="0" distL="0" distR="0" wp14:anchorId="608F76EE" wp14:editId="39F1EDD2">
                <wp:extent cx="678329" cy="679391"/>
                <wp:effectExtent l="0" t="0" r="0" b="0"/>
                <wp:docPr id="7" name="Imagen 7" descr="Gráfico, Gráfico de proyección solar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 descr="Gráfico, Gráfico de proyección solar&#10;&#10;Descripción generada automáticamente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450" cy="686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s-ES_tradnl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347A36C9" wp14:editId="4F948327">
                    <wp:simplePos x="0" y="0"/>
                    <wp:positionH relativeFrom="column">
                      <wp:posOffset>-114300</wp:posOffset>
                    </wp:positionH>
                    <wp:positionV relativeFrom="paragraph">
                      <wp:posOffset>-104140</wp:posOffset>
                    </wp:positionV>
                    <wp:extent cx="0" cy="9829800"/>
                    <wp:effectExtent l="12700" t="0" r="0" b="0"/>
                    <wp:wrapNone/>
                    <wp:docPr id="4" name="Lin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 bwMode="auto">
                            <a:xfrm>
                              <a:off x="0" y="0"/>
                              <a:ext cx="0" cy="98298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DC2A7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A4C320D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-8.2pt" to="-9pt,76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" strokecolor="#dc2a79" strokeweight="1.5pt">
                    <v:fill o:detectmouseclick="t"/>
                    <v:shadow opacity="22938f" offset="0"/>
                    <o:lock v:ext="edit" shapetype="f"/>
                  </v:line>
                </w:pict>
              </mc:Fallback>
            </mc:AlternateContent>
          </w:r>
        </w:p>
      </w:tc>
    </w:tr>
  </w:tbl>
  <w:p w14:paraId="0996BF11" w14:textId="77777777" w:rsidR="001E414E" w:rsidRDefault="001E41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43A50"/>
    <w:multiLevelType w:val="hybridMultilevel"/>
    <w:tmpl w:val="883853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D4DAA"/>
    <w:multiLevelType w:val="hybridMultilevel"/>
    <w:tmpl w:val="26CCB686"/>
    <w:lvl w:ilvl="0" w:tplc="26FE23A6">
      <w:start w:val="1"/>
      <w:numFmt w:val="decimal"/>
      <w:lvlText w:val="ODS %1."/>
      <w:lvlJc w:val="left"/>
      <w:pPr>
        <w:ind w:left="177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498" w:hanging="360"/>
      </w:pPr>
    </w:lvl>
    <w:lvl w:ilvl="2" w:tplc="040A001B" w:tentative="1">
      <w:start w:val="1"/>
      <w:numFmt w:val="lowerRoman"/>
      <w:lvlText w:val="%3."/>
      <w:lvlJc w:val="right"/>
      <w:pPr>
        <w:ind w:left="3218" w:hanging="180"/>
      </w:pPr>
    </w:lvl>
    <w:lvl w:ilvl="3" w:tplc="040A000F" w:tentative="1">
      <w:start w:val="1"/>
      <w:numFmt w:val="decimal"/>
      <w:lvlText w:val="%4."/>
      <w:lvlJc w:val="left"/>
      <w:pPr>
        <w:ind w:left="3938" w:hanging="360"/>
      </w:pPr>
    </w:lvl>
    <w:lvl w:ilvl="4" w:tplc="040A0019" w:tentative="1">
      <w:start w:val="1"/>
      <w:numFmt w:val="lowerLetter"/>
      <w:lvlText w:val="%5."/>
      <w:lvlJc w:val="left"/>
      <w:pPr>
        <w:ind w:left="4658" w:hanging="360"/>
      </w:pPr>
    </w:lvl>
    <w:lvl w:ilvl="5" w:tplc="040A001B" w:tentative="1">
      <w:start w:val="1"/>
      <w:numFmt w:val="lowerRoman"/>
      <w:lvlText w:val="%6."/>
      <w:lvlJc w:val="right"/>
      <w:pPr>
        <w:ind w:left="5378" w:hanging="180"/>
      </w:pPr>
    </w:lvl>
    <w:lvl w:ilvl="6" w:tplc="040A000F" w:tentative="1">
      <w:start w:val="1"/>
      <w:numFmt w:val="decimal"/>
      <w:lvlText w:val="%7."/>
      <w:lvlJc w:val="left"/>
      <w:pPr>
        <w:ind w:left="6098" w:hanging="360"/>
      </w:pPr>
    </w:lvl>
    <w:lvl w:ilvl="7" w:tplc="040A0019" w:tentative="1">
      <w:start w:val="1"/>
      <w:numFmt w:val="lowerLetter"/>
      <w:lvlText w:val="%8."/>
      <w:lvlJc w:val="left"/>
      <w:pPr>
        <w:ind w:left="6818" w:hanging="360"/>
      </w:pPr>
    </w:lvl>
    <w:lvl w:ilvl="8" w:tplc="04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9F72CE3"/>
    <w:multiLevelType w:val="hybridMultilevel"/>
    <w:tmpl w:val="2292B38C"/>
    <w:lvl w:ilvl="0" w:tplc="1130B2CE">
      <w:numFmt w:val="bullet"/>
      <w:lvlText w:val="-"/>
      <w:lvlJc w:val="left"/>
      <w:pPr>
        <w:ind w:left="720" w:hanging="360"/>
      </w:pPr>
      <w:rPr>
        <w:rFonts w:ascii="Georgia" w:eastAsia="Cambria" w:hAnsi="Georg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CD9"/>
    <w:rsid w:val="00040C99"/>
    <w:rsid w:val="000D4AD5"/>
    <w:rsid w:val="001D3FE9"/>
    <w:rsid w:val="001E414E"/>
    <w:rsid w:val="002F45CE"/>
    <w:rsid w:val="003757DB"/>
    <w:rsid w:val="003D14DF"/>
    <w:rsid w:val="00452043"/>
    <w:rsid w:val="004E662C"/>
    <w:rsid w:val="004E6A4D"/>
    <w:rsid w:val="005163F5"/>
    <w:rsid w:val="00585683"/>
    <w:rsid w:val="005F5706"/>
    <w:rsid w:val="0065013F"/>
    <w:rsid w:val="006D797B"/>
    <w:rsid w:val="006E5756"/>
    <w:rsid w:val="008114F4"/>
    <w:rsid w:val="00820B00"/>
    <w:rsid w:val="008F7CD9"/>
    <w:rsid w:val="00917373"/>
    <w:rsid w:val="00A64CD0"/>
    <w:rsid w:val="00B10DCF"/>
    <w:rsid w:val="00B75BD9"/>
    <w:rsid w:val="00D03E3A"/>
    <w:rsid w:val="00D1506F"/>
    <w:rsid w:val="00E11658"/>
    <w:rsid w:val="00E6386E"/>
    <w:rsid w:val="00E65859"/>
    <w:rsid w:val="00E92127"/>
    <w:rsid w:val="00F73B14"/>
    <w:rsid w:val="00F917F0"/>
    <w:rsid w:val="00FA792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9E31B2E"/>
  <w14:defaultImageDpi w14:val="300"/>
  <w15:chartTrackingRefBased/>
  <w15:docId w15:val="{CCD3C832-E57F-3448-9B3A-8F220DF6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A39"/>
    <w:pPr>
      <w:spacing w:after="200"/>
    </w:pPr>
    <w:rPr>
      <w:rFonts w:ascii="Georgia" w:hAnsi="Georgia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777C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link w:val="Encabezado"/>
    <w:uiPriority w:val="99"/>
    <w:rsid w:val="0087777C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87777C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link w:val="Piedepgina"/>
    <w:uiPriority w:val="99"/>
    <w:rsid w:val="0087777C"/>
    <w:rPr>
      <w:sz w:val="24"/>
      <w:szCs w:val="24"/>
    </w:rPr>
  </w:style>
  <w:style w:type="table" w:styleId="Tablaconcuadrcula">
    <w:name w:val="Table Grid"/>
    <w:basedOn w:val="Tablanormal"/>
    <w:uiPriority w:val="59"/>
    <w:rsid w:val="008777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semiHidden/>
    <w:unhideWhenUsed/>
    <w:rsid w:val="0087777C"/>
    <w:rPr>
      <w:color w:val="0000FF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0C99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iso-8859-1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Politécnica de Valencia</Company>
  <LinksUpToDate>false</LinksUpToDate>
  <CharactersWithSpaces>1250</CharactersWithSpaces>
  <SharedDoc>false</SharedDoc>
  <HLinks>
    <vt:vector size="6" baseType="variant">
      <vt:variant>
        <vt:i4>6225987</vt:i4>
      </vt:variant>
      <vt:variant>
        <vt:i4>2208</vt:i4>
      </vt:variant>
      <vt:variant>
        <vt:i4>1027</vt:i4>
      </vt:variant>
      <vt:variant>
        <vt:i4>1</vt:i4>
      </vt:variant>
      <vt:variant>
        <vt:lpwstr>euro_inf_seal_bachelor_rgb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Vendrell Vidal</dc:creator>
  <cp:keywords/>
  <cp:lastModifiedBy>Vicente Pelechano Ferragud</cp:lastModifiedBy>
  <cp:revision>4</cp:revision>
  <cp:lastPrinted>2013-07-18T07:37:00Z</cp:lastPrinted>
  <dcterms:created xsi:type="dcterms:W3CDTF">2021-10-26T15:11:00Z</dcterms:created>
  <dcterms:modified xsi:type="dcterms:W3CDTF">2021-11-10T07:43:00Z</dcterms:modified>
</cp:coreProperties>
</file>